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F8" w:rsidRDefault="00353FF8" w:rsidP="00353FF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</w:rPr>
      </w:pPr>
      <w:r w:rsidRPr="0054597D">
        <w:rPr>
          <w:rFonts w:ascii="Times New Roman" w:eastAsia="Times New Roman" w:hAnsi="Times New Roman"/>
          <w:b/>
          <w:bCs/>
        </w:rPr>
        <w:t>Шаблон №1.</w:t>
      </w:r>
      <w:r>
        <w:rPr>
          <w:rFonts w:ascii="Times New Roman" w:eastAsia="Times New Roman" w:hAnsi="Times New Roman"/>
          <w:b/>
          <w:bCs/>
        </w:rPr>
        <w:t>1</w:t>
      </w:r>
      <w:r w:rsidRPr="0054597D">
        <w:rPr>
          <w:rFonts w:ascii="Times New Roman" w:eastAsia="Times New Roman" w:hAnsi="Times New Roman"/>
          <w:b/>
          <w:bCs/>
        </w:rPr>
        <w:t xml:space="preserve"> Карта оценки техники приседа </w:t>
      </w:r>
      <w:r w:rsidR="00EC77AD">
        <w:rPr>
          <w:rFonts w:ascii="Times New Roman" w:eastAsia="Times New Roman" w:hAnsi="Times New Roman"/>
          <w:b/>
          <w:bCs/>
        </w:rPr>
        <w:t xml:space="preserve">(бедро параллельно полу) </w:t>
      </w:r>
      <w:r>
        <w:rPr>
          <w:rFonts w:ascii="Times New Roman" w:eastAsia="Times New Roman" w:hAnsi="Times New Roman"/>
          <w:b/>
          <w:bCs/>
        </w:rPr>
        <w:t>ноги на ширине плеч</w:t>
      </w:r>
    </w:p>
    <w:p w:rsidR="009D6221" w:rsidRDefault="009D6221" w:rsidP="00353FF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</w:rPr>
      </w:pPr>
    </w:p>
    <w:p w:rsidR="00353FF8" w:rsidRDefault="00353FF8" w:rsidP="009D6221">
      <w:pPr>
        <w:pStyle w:val="1"/>
        <w:shd w:val="clear" w:color="auto" w:fill="auto"/>
        <w:spacing w:line="240" w:lineRule="auto"/>
        <w:ind w:firstLine="567"/>
        <w:rPr>
          <w:b/>
          <w:bCs/>
        </w:rPr>
      </w:pPr>
      <w:r w:rsidRPr="00AD1745">
        <w:rPr>
          <w:b/>
          <w:bCs/>
        </w:rPr>
        <w:t>ФИО конкурсанта:</w:t>
      </w:r>
    </w:p>
    <w:p w:rsidR="00D255A6" w:rsidRDefault="00D255A6" w:rsidP="009D6221">
      <w:pPr>
        <w:pStyle w:val="1"/>
        <w:shd w:val="clear" w:color="auto" w:fill="auto"/>
        <w:spacing w:line="240" w:lineRule="auto"/>
        <w:ind w:firstLine="567"/>
        <w:rPr>
          <w:b/>
          <w:bCs/>
        </w:rPr>
      </w:pP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1337"/>
        <w:gridCol w:w="2347"/>
        <w:gridCol w:w="1644"/>
        <w:gridCol w:w="1926"/>
        <w:gridCol w:w="1798"/>
        <w:gridCol w:w="1775"/>
        <w:gridCol w:w="1113"/>
        <w:gridCol w:w="1469"/>
        <w:gridCol w:w="1608"/>
      </w:tblGrid>
      <w:tr w:rsidR="00D255A6" w:rsidTr="001D3B1A">
        <w:tc>
          <w:tcPr>
            <w:tcW w:w="859" w:type="dxa"/>
            <w:vMerge w:val="restart"/>
            <w:shd w:val="clear" w:color="auto" w:fill="D9D9D9"/>
            <w:vAlign w:val="center"/>
          </w:tcPr>
          <w:p w:rsidR="00D255A6" w:rsidRPr="00231AAC" w:rsidRDefault="00D255A6" w:rsidP="001D3B1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</w:rPr>
              <w:t>№</w:t>
            </w:r>
          </w:p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231AAC">
              <w:rPr>
                <w:b/>
                <w:bCs/>
              </w:rPr>
              <w:t>волон</w:t>
            </w:r>
            <w:proofErr w:type="spellEnd"/>
            <w:proofErr w:type="gramEnd"/>
            <w:r w:rsidRPr="00231AAC">
              <w:rPr>
                <w:b/>
                <w:bCs/>
              </w:rPr>
              <w:t xml:space="preserve"> </w:t>
            </w:r>
            <w:proofErr w:type="spellStart"/>
            <w:r w:rsidRPr="00231AAC">
              <w:rPr>
                <w:b/>
                <w:bCs/>
              </w:rPr>
              <w:t>тера</w:t>
            </w:r>
            <w:proofErr w:type="spellEnd"/>
          </w:p>
        </w:tc>
        <w:tc>
          <w:tcPr>
            <w:tcW w:w="1337" w:type="dxa"/>
            <w:vMerge w:val="restart"/>
            <w:shd w:val="clear" w:color="auto" w:fill="D9D9D9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Имя волонтера</w:t>
            </w:r>
          </w:p>
        </w:tc>
        <w:tc>
          <w:tcPr>
            <w:tcW w:w="2347" w:type="dxa"/>
            <w:vMerge w:val="restart"/>
            <w:shd w:val="clear" w:color="auto" w:fill="D9D9D9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Порядок оценки техники в сочетании с весом</w:t>
            </w:r>
          </w:p>
        </w:tc>
        <w:tc>
          <w:tcPr>
            <w:tcW w:w="9725" w:type="dxa"/>
            <w:gridSpan w:val="6"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Критерии оценки техники двигательного действия «приседание»</w:t>
            </w:r>
          </w:p>
        </w:tc>
        <w:tc>
          <w:tcPr>
            <w:tcW w:w="1608" w:type="dxa"/>
            <w:vMerge w:val="restart"/>
            <w:shd w:val="clear" w:color="auto" w:fill="D9D9D9"/>
          </w:tcPr>
          <w:p w:rsidR="00D255A6" w:rsidRPr="00231AAC" w:rsidRDefault="00D255A6" w:rsidP="001D3B1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  <w:lang w:val="en-US" w:bidi="en-US"/>
              </w:rPr>
              <w:t>Max</w:t>
            </w:r>
            <w:r w:rsidRPr="00231AAC">
              <w:rPr>
                <w:b/>
                <w:bCs/>
                <w:lang w:bidi="en-US"/>
              </w:rPr>
              <w:t xml:space="preserve"> </w:t>
            </w:r>
            <w:r w:rsidRPr="00231AAC">
              <w:rPr>
                <w:b/>
                <w:bCs/>
              </w:rPr>
              <w:t xml:space="preserve">вес с </w:t>
            </w:r>
          </w:p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сохранением правильной техники</w:t>
            </w:r>
            <w:r>
              <w:rPr>
                <w:b/>
                <w:bCs/>
              </w:rPr>
              <w:t>/ 100% рабочий вес*</w:t>
            </w:r>
          </w:p>
        </w:tc>
      </w:tr>
      <w:tr w:rsidR="00D255A6" w:rsidTr="001D3B1A">
        <w:tc>
          <w:tcPr>
            <w:tcW w:w="859" w:type="dxa"/>
            <w:vMerge/>
            <w:shd w:val="clear" w:color="auto" w:fill="D9D9D9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337" w:type="dxa"/>
            <w:vMerge/>
            <w:shd w:val="clear" w:color="auto" w:fill="D9D9D9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347" w:type="dxa"/>
            <w:vMerge/>
            <w:shd w:val="clear" w:color="auto" w:fill="D9D9D9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Избыточный наклон туловища вперед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Округление спины / излишний прогиб в поясниц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Колени смещены к центру /расходятся от центра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255A6" w:rsidRPr="00231AAC" w:rsidRDefault="00D255A6" w:rsidP="001D3B1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</w:rPr>
              <w:t>Колено выходит за проекцию носка</w:t>
            </w:r>
          </w:p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(на любом этапе)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255A6" w:rsidRPr="00231AAC" w:rsidRDefault="00D255A6" w:rsidP="001D3B1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</w:rPr>
              <w:t>Отрыв</w:t>
            </w:r>
          </w:p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пяток / отрыв носок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255A6" w:rsidRPr="00231AAC" w:rsidRDefault="00D255A6" w:rsidP="001D3B1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</w:rPr>
              <w:t>Потеря</w:t>
            </w:r>
          </w:p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равновесия</w:t>
            </w:r>
          </w:p>
        </w:tc>
        <w:tc>
          <w:tcPr>
            <w:tcW w:w="1608" w:type="dxa"/>
            <w:vMerge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</w:tr>
      <w:tr w:rsidR="00D255A6" w:rsidTr="00D255A6">
        <w:trPr>
          <w:trHeight w:val="236"/>
        </w:trPr>
        <w:tc>
          <w:tcPr>
            <w:tcW w:w="859" w:type="dxa"/>
            <w:vMerge w:val="restart"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347" w:type="dxa"/>
            <w:shd w:val="clear" w:color="auto" w:fill="auto"/>
          </w:tcPr>
          <w:p w:rsidR="00D255A6" w:rsidRPr="00D255A6" w:rsidRDefault="00D255A6" w:rsidP="00D255A6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D255A6">
              <w:rPr>
                <w:rFonts w:ascii="Times New Roman" w:eastAsia="Times New Roman" w:hAnsi="Times New Roman"/>
                <w:szCs w:val="28"/>
              </w:rPr>
              <w:t>Гриф +1,25*2</w:t>
            </w:r>
          </w:p>
        </w:tc>
        <w:tc>
          <w:tcPr>
            <w:tcW w:w="1644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926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9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75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113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69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60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</w:tr>
      <w:tr w:rsidR="00D255A6" w:rsidTr="001D3B1A">
        <w:tc>
          <w:tcPr>
            <w:tcW w:w="859" w:type="dxa"/>
            <w:vMerge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337" w:type="dxa"/>
            <w:vMerge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347" w:type="dxa"/>
            <w:shd w:val="clear" w:color="auto" w:fill="auto"/>
          </w:tcPr>
          <w:p w:rsidR="00D255A6" w:rsidRPr="00D255A6" w:rsidRDefault="00D255A6" w:rsidP="00D255A6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D255A6">
              <w:rPr>
                <w:rFonts w:ascii="Times New Roman" w:eastAsia="Times New Roman" w:hAnsi="Times New Roman"/>
                <w:szCs w:val="28"/>
              </w:rPr>
              <w:t>Гриф + 2,5*2</w:t>
            </w:r>
          </w:p>
        </w:tc>
        <w:tc>
          <w:tcPr>
            <w:tcW w:w="1644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926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9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75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113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69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60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</w:tr>
      <w:tr w:rsidR="00D255A6" w:rsidTr="001D3B1A">
        <w:tc>
          <w:tcPr>
            <w:tcW w:w="859" w:type="dxa"/>
            <w:vMerge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337" w:type="dxa"/>
            <w:vMerge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347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  <w:r w:rsidRPr="00B51D2A">
              <w:rPr>
                <w:szCs w:val="28"/>
              </w:rPr>
              <w:t>Гриф +</w:t>
            </w:r>
            <w:r>
              <w:rPr>
                <w:szCs w:val="28"/>
              </w:rPr>
              <w:t>1,25*2+</w:t>
            </w:r>
            <w:r w:rsidRPr="00B51D2A">
              <w:rPr>
                <w:szCs w:val="28"/>
              </w:rPr>
              <w:t xml:space="preserve"> 2,5*2</w:t>
            </w:r>
          </w:p>
        </w:tc>
        <w:tc>
          <w:tcPr>
            <w:tcW w:w="1644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926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9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75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113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69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60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</w:tr>
      <w:tr w:rsidR="00D255A6" w:rsidTr="001D3B1A">
        <w:tc>
          <w:tcPr>
            <w:tcW w:w="859" w:type="dxa"/>
            <w:vMerge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337" w:type="dxa"/>
            <w:vMerge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347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  <w:r w:rsidRPr="00231AAC">
              <w:rPr>
                <w:szCs w:val="28"/>
              </w:rPr>
              <w:t>Гриф + 5*2</w:t>
            </w:r>
          </w:p>
        </w:tc>
        <w:tc>
          <w:tcPr>
            <w:tcW w:w="1644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926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9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75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113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69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60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</w:tr>
      <w:tr w:rsidR="00D255A6" w:rsidTr="001D3B1A">
        <w:tc>
          <w:tcPr>
            <w:tcW w:w="859" w:type="dxa"/>
            <w:vMerge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337" w:type="dxa"/>
            <w:vMerge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347" w:type="dxa"/>
            <w:shd w:val="clear" w:color="auto" w:fill="auto"/>
          </w:tcPr>
          <w:p w:rsidR="00D255A6" w:rsidRPr="00231AAC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rPr>
                <w:szCs w:val="28"/>
              </w:rPr>
            </w:pPr>
            <w:r w:rsidRPr="00231AAC">
              <w:rPr>
                <w:szCs w:val="28"/>
              </w:rPr>
              <w:t>Гриф + 5*2+1,25*2</w:t>
            </w:r>
          </w:p>
        </w:tc>
        <w:tc>
          <w:tcPr>
            <w:tcW w:w="1644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926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9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75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113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69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60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</w:tr>
      <w:tr w:rsidR="00D255A6" w:rsidTr="001D3B1A">
        <w:tc>
          <w:tcPr>
            <w:tcW w:w="859" w:type="dxa"/>
            <w:vMerge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337" w:type="dxa"/>
            <w:vMerge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347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  <w:r w:rsidRPr="00231AAC">
              <w:rPr>
                <w:szCs w:val="28"/>
              </w:rPr>
              <w:t>Гриф + 5*2+2</w:t>
            </w:r>
            <w:r>
              <w:rPr>
                <w:szCs w:val="28"/>
              </w:rPr>
              <w:t>,</w:t>
            </w:r>
            <w:r w:rsidRPr="00231AAC">
              <w:rPr>
                <w:szCs w:val="28"/>
              </w:rPr>
              <w:t>5*2</w:t>
            </w:r>
          </w:p>
        </w:tc>
        <w:tc>
          <w:tcPr>
            <w:tcW w:w="1644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926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9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75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113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69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60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</w:tr>
      <w:tr w:rsidR="00D255A6" w:rsidTr="001D3B1A">
        <w:tc>
          <w:tcPr>
            <w:tcW w:w="859" w:type="dxa"/>
            <w:vMerge w:val="restart"/>
            <w:shd w:val="clear" w:color="auto" w:fill="D9D9D9"/>
            <w:vAlign w:val="center"/>
          </w:tcPr>
          <w:p w:rsidR="00D255A6" w:rsidRPr="00231AAC" w:rsidRDefault="00D255A6" w:rsidP="001D3B1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</w:rPr>
              <w:t>№</w:t>
            </w:r>
          </w:p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231AAC">
              <w:rPr>
                <w:b/>
                <w:bCs/>
              </w:rPr>
              <w:t>волон</w:t>
            </w:r>
            <w:proofErr w:type="spellEnd"/>
            <w:proofErr w:type="gramEnd"/>
            <w:r w:rsidRPr="00231AAC">
              <w:rPr>
                <w:b/>
                <w:bCs/>
              </w:rPr>
              <w:t xml:space="preserve"> </w:t>
            </w:r>
            <w:proofErr w:type="spellStart"/>
            <w:r w:rsidRPr="00231AAC">
              <w:rPr>
                <w:b/>
                <w:bCs/>
              </w:rPr>
              <w:t>тера</w:t>
            </w:r>
            <w:proofErr w:type="spellEnd"/>
          </w:p>
        </w:tc>
        <w:tc>
          <w:tcPr>
            <w:tcW w:w="1337" w:type="dxa"/>
            <w:vMerge w:val="restart"/>
            <w:shd w:val="clear" w:color="auto" w:fill="D9D9D9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Имя волонтера</w:t>
            </w:r>
          </w:p>
        </w:tc>
        <w:tc>
          <w:tcPr>
            <w:tcW w:w="2347" w:type="dxa"/>
            <w:vMerge w:val="restart"/>
            <w:shd w:val="clear" w:color="auto" w:fill="D9D9D9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Порядок оценки техники в сочетании с весом</w:t>
            </w:r>
          </w:p>
        </w:tc>
        <w:tc>
          <w:tcPr>
            <w:tcW w:w="9725" w:type="dxa"/>
            <w:gridSpan w:val="6"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Критерии оценки техники двигательного действия «приседание»</w:t>
            </w:r>
          </w:p>
        </w:tc>
        <w:tc>
          <w:tcPr>
            <w:tcW w:w="1608" w:type="dxa"/>
            <w:vMerge w:val="restart"/>
            <w:shd w:val="clear" w:color="auto" w:fill="D9D9D9"/>
          </w:tcPr>
          <w:p w:rsidR="00D255A6" w:rsidRPr="00231AAC" w:rsidRDefault="00D255A6" w:rsidP="001D3B1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  <w:lang w:val="en-US" w:bidi="en-US"/>
              </w:rPr>
              <w:t>Max</w:t>
            </w:r>
            <w:r w:rsidRPr="00231AAC">
              <w:rPr>
                <w:b/>
                <w:bCs/>
                <w:lang w:bidi="en-US"/>
              </w:rPr>
              <w:t xml:space="preserve"> </w:t>
            </w:r>
            <w:r w:rsidRPr="00231AAC">
              <w:rPr>
                <w:b/>
                <w:bCs/>
              </w:rPr>
              <w:t xml:space="preserve">вес с </w:t>
            </w:r>
          </w:p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сохранением правильной техники</w:t>
            </w:r>
            <w:r>
              <w:rPr>
                <w:b/>
                <w:bCs/>
              </w:rPr>
              <w:t>/ 100% рабочий вес*</w:t>
            </w:r>
          </w:p>
        </w:tc>
      </w:tr>
      <w:tr w:rsidR="00D255A6" w:rsidTr="001D3B1A">
        <w:tc>
          <w:tcPr>
            <w:tcW w:w="859" w:type="dxa"/>
            <w:vMerge/>
            <w:shd w:val="clear" w:color="auto" w:fill="D9D9D9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337" w:type="dxa"/>
            <w:vMerge/>
            <w:shd w:val="clear" w:color="auto" w:fill="D9D9D9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347" w:type="dxa"/>
            <w:vMerge/>
            <w:shd w:val="clear" w:color="auto" w:fill="D9D9D9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Избыточный наклон туловища вперед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Округление спины / излишний прогиб в поясниц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Колени смещены к центру /расходятся от центра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255A6" w:rsidRPr="00231AAC" w:rsidRDefault="00D255A6" w:rsidP="001D3B1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</w:rPr>
              <w:t>Колено выходит за проекцию носка</w:t>
            </w:r>
          </w:p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(на любом этапе)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255A6" w:rsidRPr="00231AAC" w:rsidRDefault="00D255A6" w:rsidP="001D3B1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</w:rPr>
              <w:t>Отрыв</w:t>
            </w:r>
          </w:p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пяток / отрыв носок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255A6" w:rsidRPr="00231AAC" w:rsidRDefault="00D255A6" w:rsidP="001D3B1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</w:rPr>
              <w:t>Потеря</w:t>
            </w:r>
          </w:p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31AAC">
              <w:rPr>
                <w:b/>
                <w:bCs/>
              </w:rPr>
              <w:t>равновесия</w:t>
            </w:r>
          </w:p>
        </w:tc>
        <w:tc>
          <w:tcPr>
            <w:tcW w:w="1608" w:type="dxa"/>
            <w:vMerge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</w:tr>
      <w:tr w:rsidR="00D255A6" w:rsidTr="001D3B1A">
        <w:tc>
          <w:tcPr>
            <w:tcW w:w="859" w:type="dxa"/>
            <w:vMerge w:val="restart"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347" w:type="dxa"/>
            <w:shd w:val="clear" w:color="auto" w:fill="auto"/>
          </w:tcPr>
          <w:p w:rsidR="00D255A6" w:rsidRPr="00231AAC" w:rsidRDefault="00D255A6" w:rsidP="00D255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AAC">
              <w:rPr>
                <w:rFonts w:ascii="Times New Roman" w:eastAsia="Times New Roman" w:hAnsi="Times New Roman" w:cs="Times New Roman"/>
                <w:szCs w:val="28"/>
              </w:rPr>
              <w:t>Гриф +1,25*2</w:t>
            </w:r>
          </w:p>
        </w:tc>
        <w:tc>
          <w:tcPr>
            <w:tcW w:w="1644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926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9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75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113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69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60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</w:tr>
      <w:tr w:rsidR="00D255A6" w:rsidTr="001D3B1A">
        <w:tc>
          <w:tcPr>
            <w:tcW w:w="859" w:type="dxa"/>
            <w:vMerge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337" w:type="dxa"/>
            <w:vMerge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347" w:type="dxa"/>
            <w:shd w:val="clear" w:color="auto" w:fill="auto"/>
          </w:tcPr>
          <w:p w:rsidR="00D255A6" w:rsidRPr="00231AAC" w:rsidRDefault="00D255A6" w:rsidP="00D255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B51D2A">
              <w:rPr>
                <w:rFonts w:ascii="Times New Roman" w:eastAsia="Times New Roman" w:hAnsi="Times New Roman" w:cs="Times New Roman"/>
                <w:szCs w:val="28"/>
              </w:rPr>
              <w:t>Гриф +2,5*2</w:t>
            </w:r>
          </w:p>
        </w:tc>
        <w:tc>
          <w:tcPr>
            <w:tcW w:w="1644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926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9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75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113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69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60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</w:tr>
      <w:tr w:rsidR="00D255A6" w:rsidTr="001D3B1A">
        <w:tc>
          <w:tcPr>
            <w:tcW w:w="859" w:type="dxa"/>
            <w:vMerge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337" w:type="dxa"/>
            <w:vMerge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347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  <w:r w:rsidRPr="00B51D2A">
              <w:rPr>
                <w:szCs w:val="28"/>
              </w:rPr>
              <w:t>Гриф +</w:t>
            </w:r>
            <w:r>
              <w:rPr>
                <w:szCs w:val="28"/>
              </w:rPr>
              <w:t>1,25*2+</w:t>
            </w:r>
            <w:r w:rsidRPr="00B51D2A">
              <w:rPr>
                <w:szCs w:val="28"/>
              </w:rPr>
              <w:t xml:space="preserve"> 2,5*2</w:t>
            </w:r>
          </w:p>
        </w:tc>
        <w:tc>
          <w:tcPr>
            <w:tcW w:w="1644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926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9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75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113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69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60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</w:tr>
      <w:tr w:rsidR="00D255A6" w:rsidTr="001D3B1A">
        <w:tc>
          <w:tcPr>
            <w:tcW w:w="859" w:type="dxa"/>
            <w:vMerge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337" w:type="dxa"/>
            <w:vMerge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347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  <w:r w:rsidRPr="00231AAC">
              <w:rPr>
                <w:szCs w:val="28"/>
              </w:rPr>
              <w:t>Гриф + 5*2</w:t>
            </w:r>
          </w:p>
        </w:tc>
        <w:tc>
          <w:tcPr>
            <w:tcW w:w="1644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926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9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75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113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69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60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</w:tr>
      <w:tr w:rsidR="00D255A6" w:rsidTr="001D3B1A">
        <w:tc>
          <w:tcPr>
            <w:tcW w:w="859" w:type="dxa"/>
            <w:vMerge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337" w:type="dxa"/>
            <w:vMerge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347" w:type="dxa"/>
            <w:shd w:val="clear" w:color="auto" w:fill="auto"/>
          </w:tcPr>
          <w:p w:rsidR="00D255A6" w:rsidRPr="00231AAC" w:rsidRDefault="00D255A6" w:rsidP="001D3B1A">
            <w:pPr>
              <w:pStyle w:val="1"/>
              <w:shd w:val="clear" w:color="auto" w:fill="auto"/>
              <w:spacing w:line="240" w:lineRule="auto"/>
              <w:ind w:firstLine="0"/>
              <w:rPr>
                <w:szCs w:val="28"/>
              </w:rPr>
            </w:pPr>
            <w:r w:rsidRPr="00231AAC">
              <w:rPr>
                <w:szCs w:val="28"/>
              </w:rPr>
              <w:t>Гриф + 5*2+1,25*2</w:t>
            </w:r>
          </w:p>
        </w:tc>
        <w:tc>
          <w:tcPr>
            <w:tcW w:w="1644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926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9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75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113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69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60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</w:tr>
      <w:tr w:rsidR="00D255A6" w:rsidTr="001D3B1A">
        <w:tc>
          <w:tcPr>
            <w:tcW w:w="859" w:type="dxa"/>
            <w:vMerge/>
            <w:shd w:val="clear" w:color="auto" w:fill="D9D9D9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337" w:type="dxa"/>
            <w:vMerge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347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  <w:r w:rsidRPr="00231AAC">
              <w:rPr>
                <w:szCs w:val="28"/>
              </w:rPr>
              <w:t>Гриф + 5*2+2</w:t>
            </w:r>
            <w:r>
              <w:rPr>
                <w:szCs w:val="28"/>
              </w:rPr>
              <w:t>,</w:t>
            </w:r>
            <w:r w:rsidRPr="00231AAC">
              <w:rPr>
                <w:szCs w:val="28"/>
              </w:rPr>
              <w:t>5*2</w:t>
            </w:r>
          </w:p>
        </w:tc>
        <w:tc>
          <w:tcPr>
            <w:tcW w:w="1644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926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9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75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113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69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608" w:type="dxa"/>
            <w:shd w:val="clear" w:color="auto" w:fill="auto"/>
          </w:tcPr>
          <w:p w:rsidR="00D255A6" w:rsidRDefault="00D255A6" w:rsidP="001D3B1A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</w:tr>
    </w:tbl>
    <w:p w:rsidR="00D255A6" w:rsidRDefault="00D255A6" w:rsidP="009D6221">
      <w:pPr>
        <w:pStyle w:val="1"/>
        <w:shd w:val="clear" w:color="auto" w:fill="auto"/>
        <w:spacing w:line="240" w:lineRule="auto"/>
        <w:ind w:firstLine="567"/>
        <w:rPr>
          <w:b/>
          <w:bCs/>
        </w:rPr>
      </w:pPr>
    </w:p>
    <w:p w:rsidR="00EC77AD" w:rsidRDefault="00EC77AD" w:rsidP="00EC77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4C13" w:rsidRDefault="00EC77AD" w:rsidP="00024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D62EE1">
        <w:rPr>
          <w:rFonts w:ascii="Times New Roman" w:hAnsi="Times New Roman" w:cs="Times New Roman"/>
          <w:sz w:val="20"/>
          <w:szCs w:val="20"/>
        </w:rPr>
        <w:t xml:space="preserve">Для возможной оценки на каждом этапе важно не переусердствовать, поэтому используйте </w:t>
      </w:r>
      <w:r>
        <w:rPr>
          <w:rFonts w:ascii="Times New Roman" w:hAnsi="Times New Roman" w:cs="Times New Roman"/>
          <w:sz w:val="20"/>
          <w:szCs w:val="20"/>
        </w:rPr>
        <w:t>от 2-х до 6-и повторений двигательных действий</w:t>
      </w:r>
      <w:r w:rsidRPr="00D62EE1">
        <w:rPr>
          <w:rFonts w:ascii="Times New Roman" w:hAnsi="Times New Roman" w:cs="Times New Roman"/>
          <w:sz w:val="20"/>
          <w:szCs w:val="20"/>
        </w:rPr>
        <w:t>. Повторения должны позволить Вам увидеть отклонения от правильной техники выполнения двигательн</w:t>
      </w:r>
      <w:r>
        <w:rPr>
          <w:rFonts w:ascii="Times New Roman" w:hAnsi="Times New Roman" w:cs="Times New Roman"/>
          <w:sz w:val="20"/>
          <w:szCs w:val="20"/>
        </w:rPr>
        <w:t>ых</w:t>
      </w:r>
      <w:r w:rsidRPr="00D62EE1">
        <w:rPr>
          <w:rFonts w:ascii="Times New Roman" w:hAnsi="Times New Roman" w:cs="Times New Roman"/>
          <w:sz w:val="20"/>
          <w:szCs w:val="20"/>
        </w:rPr>
        <w:t xml:space="preserve"> действи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D62EE1">
        <w:rPr>
          <w:rFonts w:ascii="Times New Roman" w:hAnsi="Times New Roman" w:cs="Times New Roman"/>
          <w:sz w:val="20"/>
          <w:szCs w:val="20"/>
        </w:rPr>
        <w:t>, они не преследуют цель дать нагрузку волонтеру</w:t>
      </w:r>
      <w:r>
        <w:rPr>
          <w:rFonts w:ascii="Times New Roman" w:hAnsi="Times New Roman" w:cs="Times New Roman"/>
          <w:sz w:val="20"/>
          <w:szCs w:val="20"/>
        </w:rPr>
        <w:t>-актеру</w:t>
      </w:r>
      <w:r w:rsidRPr="00D62EE1">
        <w:rPr>
          <w:rFonts w:ascii="Times New Roman" w:hAnsi="Times New Roman" w:cs="Times New Roman"/>
          <w:sz w:val="20"/>
          <w:szCs w:val="20"/>
        </w:rPr>
        <w:t>.</w:t>
      </w:r>
      <w:r w:rsidR="000245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77AD" w:rsidRDefault="00EC77AD" w:rsidP="00024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62EE1">
        <w:rPr>
          <w:rFonts w:ascii="Times New Roman" w:hAnsi="Times New Roman" w:cs="Times New Roman"/>
          <w:sz w:val="20"/>
          <w:szCs w:val="20"/>
        </w:rPr>
        <w:t>Порядок оценки техники в сочетании с весом указан в таблице, лишь после того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62EE1">
        <w:rPr>
          <w:rFonts w:ascii="Times New Roman" w:hAnsi="Times New Roman" w:cs="Times New Roman"/>
          <w:sz w:val="20"/>
          <w:szCs w:val="20"/>
        </w:rPr>
        <w:t xml:space="preserve"> как вы оценили </w:t>
      </w:r>
      <w:r>
        <w:rPr>
          <w:rFonts w:ascii="Times New Roman" w:hAnsi="Times New Roman" w:cs="Times New Roman"/>
          <w:sz w:val="20"/>
          <w:szCs w:val="20"/>
        </w:rPr>
        <w:t>двигательные действия с минимальным отягощением</w:t>
      </w:r>
      <w:r w:rsidRPr="00D62EE1">
        <w:rPr>
          <w:rFonts w:ascii="Times New Roman" w:hAnsi="Times New Roman" w:cs="Times New Roman"/>
          <w:sz w:val="20"/>
          <w:szCs w:val="20"/>
        </w:rPr>
        <w:t xml:space="preserve"> и не обнаружили отклонений в технике, Вы переходите на следующий этап. Если при выполнении </w:t>
      </w:r>
      <w:r>
        <w:rPr>
          <w:rFonts w:ascii="Times New Roman" w:hAnsi="Times New Roman" w:cs="Times New Roman"/>
          <w:sz w:val="20"/>
          <w:szCs w:val="20"/>
        </w:rPr>
        <w:t xml:space="preserve">двигательных действий </w:t>
      </w:r>
      <w:r w:rsidRPr="00D62EE1">
        <w:rPr>
          <w:rFonts w:ascii="Times New Roman" w:hAnsi="Times New Roman" w:cs="Times New Roman"/>
          <w:sz w:val="20"/>
          <w:szCs w:val="20"/>
        </w:rPr>
        <w:t>волонтер</w:t>
      </w:r>
      <w:r>
        <w:rPr>
          <w:rFonts w:ascii="Times New Roman" w:hAnsi="Times New Roman" w:cs="Times New Roman"/>
          <w:sz w:val="20"/>
          <w:szCs w:val="20"/>
        </w:rPr>
        <w:t>-актер</w:t>
      </w:r>
      <w:r w:rsidRPr="00D62EE1">
        <w:rPr>
          <w:rFonts w:ascii="Times New Roman" w:hAnsi="Times New Roman" w:cs="Times New Roman"/>
          <w:sz w:val="20"/>
          <w:szCs w:val="20"/>
        </w:rPr>
        <w:t xml:space="preserve"> демонстрирует ошибки в технике</w:t>
      </w:r>
      <w:r>
        <w:rPr>
          <w:rFonts w:ascii="Times New Roman" w:hAnsi="Times New Roman" w:cs="Times New Roman"/>
          <w:sz w:val="20"/>
          <w:szCs w:val="20"/>
        </w:rPr>
        <w:t>, которые не поддаются коррекции</w:t>
      </w:r>
      <w:r w:rsidRPr="00D62EE1">
        <w:rPr>
          <w:rFonts w:ascii="Times New Roman" w:hAnsi="Times New Roman" w:cs="Times New Roman"/>
          <w:sz w:val="20"/>
          <w:szCs w:val="20"/>
        </w:rPr>
        <w:t>, значит, его дальней</w:t>
      </w:r>
      <w:r>
        <w:rPr>
          <w:rFonts w:ascii="Times New Roman" w:hAnsi="Times New Roman" w:cs="Times New Roman"/>
          <w:sz w:val="20"/>
          <w:szCs w:val="20"/>
        </w:rPr>
        <w:t xml:space="preserve">шая работа будет только с весом, который зафиксирован без видимых ошибок в технике выполнения двигательных действий. </w:t>
      </w:r>
      <w:r w:rsidRPr="00BF35A6">
        <w:rPr>
          <w:rFonts w:ascii="Times New Roman" w:hAnsi="Times New Roman" w:cs="Times New Roman"/>
          <w:sz w:val="20"/>
          <w:szCs w:val="20"/>
        </w:rPr>
        <w:t>Данный вес считаться максимальным весом</w:t>
      </w:r>
      <w:r>
        <w:rPr>
          <w:rFonts w:ascii="Times New Roman" w:hAnsi="Times New Roman" w:cs="Times New Roman"/>
          <w:sz w:val="20"/>
          <w:szCs w:val="20"/>
        </w:rPr>
        <w:t xml:space="preserve"> или 100% рабочим весом</w:t>
      </w:r>
      <w:r w:rsidRPr="00BF35A6">
        <w:rPr>
          <w:rFonts w:ascii="Times New Roman" w:hAnsi="Times New Roman" w:cs="Times New Roman"/>
          <w:sz w:val="20"/>
          <w:szCs w:val="20"/>
        </w:rPr>
        <w:t xml:space="preserve">, от которого рассчитывается рабочий вес </w:t>
      </w:r>
      <w:r>
        <w:rPr>
          <w:rFonts w:ascii="Times New Roman" w:hAnsi="Times New Roman" w:cs="Times New Roman"/>
          <w:sz w:val="20"/>
          <w:szCs w:val="20"/>
        </w:rPr>
        <w:t xml:space="preserve">в блоке </w:t>
      </w:r>
      <w:r w:rsidRPr="00BF35A6">
        <w:rPr>
          <w:rFonts w:ascii="Times New Roman" w:hAnsi="Times New Roman" w:cs="Times New Roman"/>
          <w:sz w:val="20"/>
          <w:szCs w:val="20"/>
        </w:rPr>
        <w:t xml:space="preserve">по таблице 6.5. </w:t>
      </w:r>
    </w:p>
    <w:p w:rsidR="009D6221" w:rsidRDefault="009D6221" w:rsidP="00EC77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7AD" w:rsidRDefault="00EC77AD" w:rsidP="00EC77AD">
      <w:pPr>
        <w:pStyle w:val="1"/>
        <w:shd w:val="clear" w:color="auto" w:fill="auto"/>
        <w:spacing w:after="220" w:line="240" w:lineRule="auto"/>
        <w:ind w:firstLine="567"/>
        <w:rPr>
          <w:b/>
          <w:bCs/>
        </w:rPr>
      </w:pPr>
    </w:p>
    <w:sectPr w:rsidR="00EC77AD" w:rsidSect="00353FF8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24B" w:rsidRDefault="007E324B" w:rsidP="00EC77AD">
      <w:pPr>
        <w:spacing w:after="0" w:line="240" w:lineRule="auto"/>
      </w:pPr>
      <w:r>
        <w:separator/>
      </w:r>
    </w:p>
  </w:endnote>
  <w:endnote w:type="continuationSeparator" w:id="0">
    <w:p w:rsidR="007E324B" w:rsidRDefault="007E324B" w:rsidP="00EC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DF" w:rsidRDefault="007E324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40.7pt;margin-top:559.55pt;width:792.95pt;height:12.2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" filled="f" stroked="f">
          <v:textbox style="mso-next-textbox:#Shape 4;mso-fit-shape-to-text:t" inset="0,0,0,0">
            <w:txbxContent>
              <w:p w:rsidR="000A18DF" w:rsidRDefault="00AD452A">
                <w:pPr>
                  <w:pStyle w:val="20"/>
                  <w:shd w:val="clear" w:color="auto" w:fill="auto"/>
                  <w:tabs>
                    <w:tab w:val="right" w:pos="15859"/>
                  </w:tabs>
                  <w:rPr>
                    <w:sz w:val="28"/>
                    <w:szCs w:val="2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24B" w:rsidRDefault="007E324B" w:rsidP="00EC77AD">
      <w:pPr>
        <w:spacing w:after="0" w:line="240" w:lineRule="auto"/>
      </w:pPr>
      <w:r>
        <w:separator/>
      </w:r>
    </w:p>
  </w:footnote>
  <w:footnote w:type="continuationSeparator" w:id="0">
    <w:p w:rsidR="007E324B" w:rsidRDefault="007E324B" w:rsidP="00EC7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7B"/>
    <w:rsid w:val="0002457F"/>
    <w:rsid w:val="000D686B"/>
    <w:rsid w:val="00353FF8"/>
    <w:rsid w:val="004A547D"/>
    <w:rsid w:val="007E324B"/>
    <w:rsid w:val="00894C13"/>
    <w:rsid w:val="009C6665"/>
    <w:rsid w:val="009D6221"/>
    <w:rsid w:val="00A8227B"/>
    <w:rsid w:val="00AD452A"/>
    <w:rsid w:val="00D255A6"/>
    <w:rsid w:val="00D35367"/>
    <w:rsid w:val="00E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525DC89-DEA9-4091-B0D1-6E9D0EA3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353FF8"/>
    <w:rPr>
      <w:rFonts w:ascii="Times New Roman" w:eastAsia="Times New Roman" w:hAnsi="Times New Roman"/>
      <w:shd w:val="clear" w:color="auto" w:fill="FFFFFF"/>
    </w:rPr>
  </w:style>
  <w:style w:type="character" w:customStyle="1" w:styleId="a5">
    <w:name w:val="Другое_"/>
    <w:link w:val="a6"/>
    <w:rsid w:val="00353FF8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353FF8"/>
    <w:pPr>
      <w:widowControl w:val="0"/>
      <w:shd w:val="clear" w:color="auto" w:fill="FFFFFF"/>
      <w:spacing w:after="0" w:line="276" w:lineRule="auto"/>
      <w:ind w:firstLine="300"/>
    </w:pPr>
    <w:rPr>
      <w:rFonts w:ascii="Times New Roman" w:eastAsia="Times New Roman" w:hAnsi="Times New Roman"/>
    </w:rPr>
  </w:style>
  <w:style w:type="paragraph" w:customStyle="1" w:styleId="a6">
    <w:name w:val="Другое"/>
    <w:basedOn w:val="a"/>
    <w:link w:val="a5"/>
    <w:rsid w:val="00353FF8"/>
    <w:pPr>
      <w:widowControl w:val="0"/>
      <w:shd w:val="clear" w:color="auto" w:fill="FFFFFF"/>
      <w:spacing w:after="0" w:line="276" w:lineRule="auto"/>
      <w:ind w:firstLine="300"/>
    </w:pPr>
    <w:rPr>
      <w:rFonts w:ascii="Times New Roman" w:eastAsia="Times New Roman" w:hAnsi="Times New Roman"/>
    </w:rPr>
  </w:style>
  <w:style w:type="character" w:customStyle="1" w:styleId="2">
    <w:name w:val="Колонтитул (2)_"/>
    <w:link w:val="20"/>
    <w:rsid w:val="00EC77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EC77A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C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7AD"/>
  </w:style>
  <w:style w:type="paragraph" w:styleId="a9">
    <w:name w:val="footer"/>
    <w:basedOn w:val="a"/>
    <w:link w:val="aa"/>
    <w:uiPriority w:val="99"/>
    <w:unhideWhenUsed/>
    <w:rsid w:val="00EC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FK_15</dc:creator>
  <cp:keywords/>
  <dc:description/>
  <cp:lastModifiedBy>1</cp:lastModifiedBy>
  <cp:revision>8</cp:revision>
  <dcterms:created xsi:type="dcterms:W3CDTF">2024-01-17T09:22:00Z</dcterms:created>
  <dcterms:modified xsi:type="dcterms:W3CDTF">2024-05-22T16:53:00Z</dcterms:modified>
</cp:coreProperties>
</file>